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93" w:rsidRDefault="00247393" w:rsidP="005F5430">
      <w:pPr>
        <w:pStyle w:val="western"/>
        <w:spacing w:before="0" w:beforeAutospacing="0" w:after="0" w:afterAutospacing="0"/>
        <w:contextualSpacing/>
        <w:rPr>
          <w:rFonts w:ascii="Times New Roman" w:hAnsi="Times New Roman"/>
        </w:rPr>
      </w:pPr>
    </w:p>
    <w:p w:rsidR="00247393" w:rsidRDefault="00247393" w:rsidP="005F5430">
      <w:pPr>
        <w:pStyle w:val="western"/>
        <w:spacing w:before="0" w:beforeAutospacing="0" w:after="0" w:afterAutospacing="0"/>
        <w:contextualSpacing/>
        <w:rPr>
          <w:rFonts w:ascii="Times New Roman" w:hAnsi="Times New Roman"/>
        </w:rPr>
      </w:pPr>
    </w:p>
    <w:p w:rsidR="005F5430" w:rsidRDefault="005F5430" w:rsidP="005F5430">
      <w:pPr>
        <w:pStyle w:val="western"/>
        <w:spacing w:before="0" w:beforeAutospacing="0" w:after="0" w:afterAutospacing="0"/>
        <w:contextualSpacing/>
        <w:rPr>
          <w:rFonts w:ascii="Times New Roman" w:hAnsi="Times New Roman"/>
        </w:rPr>
      </w:pPr>
      <w:r w:rsidRPr="005F5430">
        <w:rPr>
          <w:rFonts w:ascii="Times New Roman" w:hAnsi="Times New Roman"/>
        </w:rPr>
        <w:t>SZCZEGÓŁOWE WARUNKI KONKURSU OFERT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rPr>
          <w:rFonts w:ascii="Times New Roman" w:hAnsi="Times New Roman"/>
        </w:rPr>
      </w:pPr>
    </w:p>
    <w:p w:rsidR="00635622" w:rsidRPr="00635622" w:rsidRDefault="005F5430" w:rsidP="00635622">
      <w:pPr>
        <w:pStyle w:val="NormalnyWeb"/>
        <w:spacing w:after="0"/>
      </w:pPr>
      <w:r w:rsidRPr="005F5430">
        <w:t xml:space="preserve">na udzielanie </w:t>
      </w:r>
      <w:r w:rsidR="00511895">
        <w:t xml:space="preserve">dyżurowych </w:t>
      </w:r>
      <w:r w:rsidRPr="005F5430">
        <w:t xml:space="preserve">świadczeń zdrowotnych przez lekarzy </w:t>
      </w:r>
      <w:r w:rsidRPr="005F5430">
        <w:rPr>
          <w:color w:val="000000"/>
        </w:rPr>
        <w:t>w</w:t>
      </w:r>
      <w:r w:rsidR="00511895">
        <w:rPr>
          <w:color w:val="000000"/>
        </w:rPr>
        <w:t xml:space="preserve"> Klinice Kardiologii 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>1. Zamawiający :</w:t>
      </w:r>
    </w:p>
    <w:p w:rsid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 xml:space="preserve">Szpital Uniwersytecki Nr 2 im dr J. </w:t>
      </w:r>
      <w:proofErr w:type="spellStart"/>
      <w:r w:rsidRPr="005F5430">
        <w:rPr>
          <w:rFonts w:ascii="Times New Roman" w:hAnsi="Times New Roman"/>
        </w:rPr>
        <w:t>Biziela</w:t>
      </w:r>
      <w:proofErr w:type="spellEnd"/>
      <w:r w:rsidRPr="005F5430">
        <w:rPr>
          <w:rFonts w:ascii="Times New Roman" w:hAnsi="Times New Roman"/>
        </w:rPr>
        <w:t xml:space="preserve"> w Bydgoszczy</w:t>
      </w:r>
    </w:p>
    <w:p w:rsidR="00E334E9" w:rsidRPr="005F5430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ul. Ujejskiego 75 ,85-168 Bydgoszcz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tel. 052 /3655356 fax. 052/3700531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NIP: 953-25-82-266 Regon:340517145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>2. Przedmiot konkursu:</w:t>
      </w:r>
    </w:p>
    <w:p w:rsidR="00E334E9" w:rsidRPr="005F5430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E334E9" w:rsidRPr="005F5430" w:rsidRDefault="005F5430" w:rsidP="00635622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  <w:color w:val="000000"/>
        </w:rPr>
        <w:t xml:space="preserve">Przedmiotem konkursu jest udzielanie świadczeń zdrowotnych przez lekarzy dla pacjentów hospitalizowanych/ ambulatoryjnych Szpitala Uniwersyteckiego Nr 2 im dr J. </w:t>
      </w:r>
      <w:proofErr w:type="spellStart"/>
      <w:r w:rsidRPr="005F5430">
        <w:rPr>
          <w:rFonts w:ascii="Times New Roman" w:hAnsi="Times New Roman"/>
          <w:b w:val="0"/>
          <w:bCs w:val="0"/>
          <w:color w:val="000000"/>
        </w:rPr>
        <w:t>Biziela</w:t>
      </w:r>
      <w:proofErr w:type="spellEnd"/>
      <w:r w:rsidRPr="005F5430">
        <w:rPr>
          <w:rFonts w:ascii="Times New Roman" w:hAnsi="Times New Roman"/>
          <w:b w:val="0"/>
          <w:bCs w:val="0"/>
          <w:color w:val="000000"/>
        </w:rPr>
        <w:t xml:space="preserve"> w Bydgoszczy w zakresie </w:t>
      </w:r>
      <w:r w:rsidR="00511895">
        <w:rPr>
          <w:rFonts w:ascii="Times New Roman" w:hAnsi="Times New Roman"/>
          <w:b w:val="0"/>
          <w:bCs w:val="0"/>
          <w:color w:val="000000"/>
        </w:rPr>
        <w:t>dyżurowych usług lekarskich w</w:t>
      </w:r>
      <w:r w:rsidRPr="005F5430">
        <w:rPr>
          <w:rFonts w:ascii="Times New Roman" w:hAnsi="Times New Roman"/>
          <w:b w:val="0"/>
          <w:bCs w:val="0"/>
          <w:color w:val="000000"/>
        </w:rPr>
        <w:t xml:space="preserve"> </w:t>
      </w:r>
      <w:r w:rsidR="00635622" w:rsidRPr="00635622">
        <w:rPr>
          <w:rFonts w:ascii="Times New Roman" w:hAnsi="Times New Roman"/>
          <w:b w:val="0"/>
        </w:rPr>
        <w:t>Klinice Kardiologii</w:t>
      </w:r>
      <w:r w:rsidR="000A2449">
        <w:rPr>
          <w:rFonts w:ascii="Times New Roman" w:hAnsi="Times New Roman"/>
          <w:b w:val="0"/>
        </w:rPr>
        <w:t>.</w:t>
      </w:r>
    </w:p>
    <w:p w:rsid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>3. Oferenci:</w:t>
      </w:r>
    </w:p>
    <w:p w:rsidR="00E334E9" w:rsidRPr="005F5430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Do konkursu ofert przystąpić mogą: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color w:val="000000"/>
        </w:rPr>
        <w:t xml:space="preserve">Lekarze wykonujący zawód medyczny w ramach indywidualnej praktyki lekarskiej lub indywidualnej specjalistycznej praktyki, posiadający specjalizację II lub I stopnia albo posiadający tytuł specjalisty w dziedzinie: chorób wewnętrznych, </w:t>
      </w:r>
      <w:r w:rsidR="000A2449">
        <w:rPr>
          <w:rFonts w:ascii="Times New Roman" w:hAnsi="Times New Roman"/>
          <w:b w:val="0"/>
          <w:color w:val="000000"/>
        </w:rPr>
        <w:t>kardiologii.</w:t>
      </w:r>
    </w:p>
    <w:p w:rsidR="00247393" w:rsidRPr="005F5430" w:rsidRDefault="00247393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Cs w:val="0"/>
          <w:color w:val="000000"/>
        </w:rPr>
      </w:pPr>
      <w:r w:rsidRPr="005F5430">
        <w:rPr>
          <w:rFonts w:ascii="Times New Roman" w:hAnsi="Times New Roman"/>
          <w:bCs w:val="0"/>
          <w:color w:val="000000"/>
        </w:rPr>
        <w:t>Wymogi dotyczące kwalifikacji lekarzy udzielających świadczeń stanowiących przedmiot konkursu</w:t>
      </w:r>
      <w:r w:rsidR="000A2449">
        <w:rPr>
          <w:rFonts w:ascii="Times New Roman" w:hAnsi="Times New Roman"/>
          <w:bCs w:val="0"/>
          <w:color w:val="000000"/>
        </w:rPr>
        <w:t xml:space="preserve">, w zakresie pełnienia dyżurów w </w:t>
      </w:r>
      <w:r w:rsidR="00E334E9">
        <w:rPr>
          <w:rFonts w:ascii="Times New Roman" w:hAnsi="Times New Roman"/>
          <w:bCs w:val="0"/>
          <w:color w:val="000000"/>
        </w:rPr>
        <w:t>Katedrze Kardiologii</w:t>
      </w:r>
      <w:r>
        <w:rPr>
          <w:rFonts w:ascii="Times New Roman" w:hAnsi="Times New Roman"/>
          <w:bCs w:val="0"/>
          <w:color w:val="000000"/>
        </w:rPr>
        <w:t>:</w:t>
      </w:r>
    </w:p>
    <w:p w:rsidR="00E334E9" w:rsidRPr="005F5430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Cs w:val="0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-</w:t>
      </w:r>
      <w:r w:rsidRPr="005F5430">
        <w:rPr>
          <w:rFonts w:ascii="Times New Roman" w:hAnsi="Times New Roman"/>
          <w:b w:val="0"/>
          <w:bCs w:val="0"/>
        </w:rPr>
        <w:t xml:space="preserve">udokumentowane kwalifikacje i doświadczenie w zakresie opieki specjalistycznej nad pacjentem: z schorzeniami </w:t>
      </w:r>
      <w:r w:rsidR="00E334E9">
        <w:rPr>
          <w:rFonts w:ascii="Times New Roman" w:hAnsi="Times New Roman"/>
          <w:b w:val="0"/>
          <w:bCs w:val="0"/>
        </w:rPr>
        <w:t>kardiologicznymi</w:t>
      </w:r>
      <w:r w:rsidRPr="005F5430">
        <w:rPr>
          <w:rFonts w:ascii="Times New Roman" w:hAnsi="Times New Roman"/>
          <w:b w:val="0"/>
          <w:bCs w:val="0"/>
        </w:rPr>
        <w:t xml:space="preserve"> zgodne z obowiązującymi zaleceniami i rekomendacjami Towarzystw Medycznych 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  <w:color w:val="000000"/>
        </w:rPr>
        <w:t>- wymogi określone w załączniku nr 3, 3a do Zarządzenia nr 69/2009 oraz do Zarządzenia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  <w:color w:val="000000"/>
        </w:rPr>
        <w:t>nr 63/2009 Prezesa NFZ w sprawie określenia warunków zawierania i realizacji umów w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  <w:color w:val="000000"/>
        </w:rPr>
        <w:t xml:space="preserve">rodzaju: leczenie szpitalne / ambulatoryjne </w:t>
      </w:r>
    </w:p>
    <w:p w:rsidR="005F5430" w:rsidRPr="000A2449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bCs w:val="0"/>
          <w:color w:val="000000"/>
        </w:rPr>
        <w:t>-</w:t>
      </w:r>
      <w:r w:rsidRPr="005F5430">
        <w:rPr>
          <w:rFonts w:ascii="Times New Roman" w:hAnsi="Times New Roman"/>
          <w:b w:val="0"/>
          <w:bCs w:val="0"/>
          <w:color w:val="000000"/>
        </w:rPr>
        <w:t>specjalizacja z chorób wewnętrznych</w:t>
      </w:r>
      <w:r w:rsidR="000A2449">
        <w:rPr>
          <w:rFonts w:ascii="Times New Roman" w:hAnsi="Times New Roman"/>
          <w:b w:val="0"/>
          <w:bCs w:val="0"/>
          <w:color w:val="000000"/>
        </w:rPr>
        <w:t xml:space="preserve"> i/</w:t>
      </w:r>
      <w:r w:rsidRPr="005F5430">
        <w:rPr>
          <w:rFonts w:ascii="Times New Roman" w:hAnsi="Times New Roman"/>
          <w:b w:val="0"/>
          <w:bCs w:val="0"/>
          <w:color w:val="000000"/>
        </w:rPr>
        <w:t xml:space="preserve"> lub </w:t>
      </w:r>
      <w:r w:rsidR="000A2449">
        <w:rPr>
          <w:rFonts w:ascii="Times New Roman" w:hAnsi="Times New Roman"/>
          <w:b w:val="0"/>
          <w:bCs w:val="0"/>
          <w:color w:val="000000"/>
        </w:rPr>
        <w:t>kardiologii</w:t>
      </w:r>
      <w:r w:rsidRPr="005F5430">
        <w:rPr>
          <w:rFonts w:ascii="Times New Roman" w:hAnsi="Times New Roman"/>
          <w:b w:val="0"/>
          <w:bCs w:val="0"/>
          <w:color w:val="000000"/>
        </w:rPr>
        <w:t xml:space="preserve"> </w:t>
      </w:r>
    </w:p>
    <w:p w:rsidR="00E334E9" w:rsidRPr="00EC6056" w:rsidRDefault="000A244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  <w:color w:val="000000"/>
        </w:rPr>
      </w:pPr>
      <w:r w:rsidRPr="00EC6056">
        <w:rPr>
          <w:rFonts w:ascii="Times New Roman" w:hAnsi="Times New Roman"/>
          <w:b w:val="0"/>
          <w:bCs w:val="0"/>
          <w:color w:val="000000"/>
        </w:rPr>
        <w:t>- udokumen</w:t>
      </w:r>
      <w:r w:rsidR="00EC6056" w:rsidRPr="00EC6056">
        <w:rPr>
          <w:rFonts w:ascii="Times New Roman" w:hAnsi="Times New Roman"/>
          <w:b w:val="0"/>
          <w:bCs w:val="0"/>
          <w:color w:val="000000"/>
        </w:rPr>
        <w:t>towane</w:t>
      </w:r>
      <w:r w:rsidRPr="00EC6056">
        <w:rPr>
          <w:rFonts w:ascii="Times New Roman" w:hAnsi="Times New Roman"/>
          <w:b w:val="0"/>
          <w:bCs w:val="0"/>
          <w:color w:val="000000"/>
        </w:rPr>
        <w:t xml:space="preserve"> </w:t>
      </w:r>
      <w:r w:rsidR="0070113E">
        <w:rPr>
          <w:rFonts w:ascii="Times New Roman" w:hAnsi="Times New Roman"/>
          <w:b w:val="0"/>
          <w:bCs w:val="0"/>
          <w:color w:val="000000"/>
        </w:rPr>
        <w:t>co najmniej 8</w:t>
      </w:r>
      <w:r w:rsidR="00EC6056" w:rsidRPr="00EC6056">
        <w:rPr>
          <w:rFonts w:ascii="Times New Roman" w:hAnsi="Times New Roman"/>
          <w:b w:val="0"/>
          <w:bCs w:val="0"/>
          <w:color w:val="000000"/>
        </w:rPr>
        <w:t xml:space="preserve"> letnie</w:t>
      </w:r>
      <w:r w:rsidRPr="00EC6056">
        <w:rPr>
          <w:rFonts w:ascii="Times New Roman" w:hAnsi="Times New Roman"/>
          <w:b w:val="0"/>
          <w:bCs w:val="0"/>
          <w:color w:val="000000"/>
        </w:rPr>
        <w:t xml:space="preserve"> doświadczenie </w:t>
      </w:r>
      <w:r w:rsidR="00EC6056" w:rsidRPr="00EC6056">
        <w:rPr>
          <w:rFonts w:ascii="Times New Roman" w:hAnsi="Times New Roman"/>
          <w:b w:val="0"/>
          <w:bCs w:val="0"/>
          <w:color w:val="000000"/>
        </w:rPr>
        <w:t>dyżurowe</w:t>
      </w:r>
      <w:r w:rsidRPr="00EC6056">
        <w:rPr>
          <w:rFonts w:ascii="Times New Roman" w:hAnsi="Times New Roman"/>
          <w:b w:val="0"/>
          <w:bCs w:val="0"/>
          <w:color w:val="000000"/>
        </w:rPr>
        <w:t xml:space="preserve"> opieki nad pacjentem kardiologicznym 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  <w:color w:val="000000"/>
        </w:rPr>
        <w:t xml:space="preserve">4. Oferta powinna zawierać: 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1. Oświadczenie oferenta o zapoznaniu się z treścią ogłoszenia,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2. Informacje o oferencie: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a) nazwę i siedzibę zakładu opieki zdrowotnej oraz numer wpisu do rejestru zakładów opieki zdrowotnej,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 xml:space="preserve">b) imię i nazwisko, adres oraz numer wpisu do właściwego rejestru i oznaczenie organu dokonującego wpisu – w odniesieniu do osób, o których mowa w art.35 ust.1 </w:t>
      </w:r>
      <w:proofErr w:type="spellStart"/>
      <w:r w:rsidRPr="005F5430">
        <w:rPr>
          <w:rFonts w:ascii="Times New Roman" w:hAnsi="Times New Roman"/>
          <w:b w:val="0"/>
          <w:bCs w:val="0"/>
        </w:rPr>
        <w:t>pkt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2 i 3 ustawy z dnia 30 sierpnia 1991r.o zakładach opieki zdrowotnej (Dz. U. Nr 07.14.89 z </w:t>
      </w:r>
      <w:proofErr w:type="spellStart"/>
      <w:r w:rsidRPr="005F5430">
        <w:rPr>
          <w:rFonts w:ascii="Times New Roman" w:hAnsi="Times New Roman"/>
          <w:b w:val="0"/>
          <w:bCs w:val="0"/>
        </w:rPr>
        <w:t>późn.zm</w:t>
      </w:r>
      <w:proofErr w:type="spellEnd"/>
      <w:r w:rsidRPr="005F5430">
        <w:rPr>
          <w:rFonts w:ascii="Times New Roman" w:hAnsi="Times New Roman"/>
          <w:b w:val="0"/>
          <w:bCs w:val="0"/>
        </w:rPr>
        <w:t>.),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3. Określenie warunków lokalowych, wyposażenia w aparaturę i sprzęt medyczny oraz środki transportu i łączności,</w:t>
      </w:r>
    </w:p>
    <w:p w:rsidR="005F5430" w:rsidRPr="005F5430" w:rsidRDefault="005F5430" w:rsidP="005F5430">
      <w:pPr>
        <w:pStyle w:val="NormalnyWeb"/>
        <w:spacing w:before="0" w:beforeAutospacing="0" w:after="0" w:afterAutospacing="0"/>
        <w:contextualSpacing/>
        <w:jc w:val="left"/>
      </w:pPr>
      <w:r w:rsidRPr="005F5430">
        <w:t>4. Wskazanie liczby i kwalifikacji zawodowych osób udzielających określonych świadczeń zdrowotnych,</w:t>
      </w:r>
    </w:p>
    <w:p w:rsidR="00540201" w:rsidRDefault="00540201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5. Proponowaną kwotę należności za realizację zamówienia, z ewentualną kalkulacją elementów należności,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6. Proponowany czas trwania umowy,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7. Proponowana liczba godzin w miesiącu</w:t>
      </w:r>
    </w:p>
    <w:p w:rsidR="005F5430" w:rsidRPr="005F5430" w:rsidRDefault="005F5430" w:rsidP="005F5430">
      <w:pPr>
        <w:pStyle w:val="NormalnyWeb"/>
        <w:spacing w:before="0" w:beforeAutospacing="0" w:after="0" w:afterAutospacing="0"/>
        <w:contextualSpacing/>
        <w:jc w:val="left"/>
      </w:pPr>
      <w:r w:rsidRPr="005F5430">
        <w:t>Powyższe dane należy zamieścić w formularzu ofertowym stanowiącym załącznik nr 1 do SWKO.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>Do oferty należy dołączyć następujące dokumenty: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1. Zaświadczenie o wpisie do rejestru indywidualnych praktyk lekarskich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ind w:left="142" w:hanging="142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 xml:space="preserve">2. Aktualne zaświadczenie o wpisie do ewidencji działalności gospodarczej wystawione nie wcześniej niż 6 m- </w:t>
      </w:r>
      <w:proofErr w:type="spellStart"/>
      <w:r w:rsidRPr="005F5430">
        <w:rPr>
          <w:rFonts w:ascii="Times New Roman" w:hAnsi="Times New Roman"/>
          <w:b w:val="0"/>
          <w:bCs w:val="0"/>
        </w:rPr>
        <w:t>cy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przed upływem terminu składania ofert,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3. Dokument potwierdzający nadanie Regon,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4.Dokument potwierdzający posiadane specjalizacje i kursy zgodne z zapotrzebowaniami konkursu,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5. Prawo wykonywania zawodu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 xml:space="preserve">6. Dyplom ukończenia szkoły </w:t>
      </w:r>
      <w:r w:rsidR="00AC4FB9">
        <w:rPr>
          <w:rFonts w:ascii="Times New Roman" w:hAnsi="Times New Roman"/>
          <w:b w:val="0"/>
          <w:bCs w:val="0"/>
        </w:rPr>
        <w:t>wyższej z tytułem lekarskim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7. Aktualne zaświadczenie o zdolności do pracy</w:t>
      </w:r>
    </w:p>
    <w:p w:rsidR="00CB0FCD" w:rsidRPr="00511FF5" w:rsidRDefault="005F5430" w:rsidP="00CB0FCD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  <w:highlight w:val="yellow"/>
        </w:rPr>
      </w:pPr>
      <w:r w:rsidRPr="00511FF5">
        <w:rPr>
          <w:rFonts w:ascii="Times New Roman" w:hAnsi="Times New Roman"/>
          <w:b w:val="0"/>
          <w:bCs w:val="0"/>
          <w:highlight w:val="yellow"/>
        </w:rPr>
        <w:t>8.</w:t>
      </w:r>
      <w:r w:rsidR="00DA30D1" w:rsidRPr="00511FF5">
        <w:rPr>
          <w:rFonts w:ascii="Times New Roman" w:hAnsi="Times New Roman"/>
          <w:b w:val="0"/>
          <w:bCs w:val="0"/>
          <w:highlight w:val="yellow"/>
        </w:rPr>
        <w:t>Aktualne z</w:t>
      </w:r>
      <w:r w:rsidRPr="00511FF5">
        <w:rPr>
          <w:rFonts w:ascii="Times New Roman" w:hAnsi="Times New Roman"/>
          <w:b w:val="0"/>
          <w:bCs w:val="0"/>
          <w:highlight w:val="yellow"/>
        </w:rPr>
        <w:t xml:space="preserve">aświadczenie o </w:t>
      </w:r>
      <w:r w:rsidR="00DA30D1" w:rsidRPr="00511FF5">
        <w:rPr>
          <w:rFonts w:ascii="Times New Roman" w:hAnsi="Times New Roman"/>
          <w:b w:val="0"/>
          <w:bCs w:val="0"/>
          <w:highlight w:val="yellow"/>
        </w:rPr>
        <w:t xml:space="preserve">ukończonym szkoleniu okresowym w dziedzinie bezpieczeństwa  </w:t>
      </w:r>
    </w:p>
    <w:p w:rsidR="00DA30D1" w:rsidRPr="00511FF5" w:rsidRDefault="00DA30D1" w:rsidP="00CB0FCD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  <w:highlight w:val="yellow"/>
        </w:rPr>
      </w:pPr>
      <w:r w:rsidRPr="00511FF5">
        <w:rPr>
          <w:rFonts w:ascii="Times New Roman" w:hAnsi="Times New Roman"/>
          <w:b w:val="0"/>
          <w:bCs w:val="0"/>
          <w:highlight w:val="yellow"/>
        </w:rPr>
        <w:t xml:space="preserve">   i higieny pracy</w:t>
      </w:r>
    </w:p>
    <w:p w:rsidR="00CB0FCD" w:rsidRPr="00511FF5" w:rsidRDefault="005F5430" w:rsidP="00CB0FCD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  <w:highlight w:val="yellow"/>
        </w:rPr>
      </w:pPr>
      <w:r w:rsidRPr="00511FF5">
        <w:rPr>
          <w:rFonts w:ascii="Times New Roman" w:hAnsi="Times New Roman"/>
          <w:b w:val="0"/>
          <w:bCs w:val="0"/>
          <w:highlight w:val="yellow"/>
        </w:rPr>
        <w:t>9.Aktualna polisa ubezpieczeniowa</w:t>
      </w:r>
      <w:r w:rsidR="00AC4FB9" w:rsidRPr="00511FF5">
        <w:rPr>
          <w:rFonts w:ascii="Times New Roman" w:hAnsi="Times New Roman"/>
          <w:b w:val="0"/>
          <w:bCs w:val="0"/>
          <w:highlight w:val="yellow"/>
        </w:rPr>
        <w:t xml:space="preserve"> </w:t>
      </w:r>
      <w:r w:rsidR="00CB0FCD" w:rsidRPr="00511FF5">
        <w:rPr>
          <w:rFonts w:ascii="Times New Roman" w:hAnsi="Times New Roman"/>
          <w:b w:val="0"/>
          <w:bCs w:val="0"/>
          <w:highlight w:val="yellow"/>
        </w:rPr>
        <w:t xml:space="preserve">  obejmować minimalną sumę gwarancyjną ubezpieczenia                </w:t>
      </w:r>
    </w:p>
    <w:p w:rsidR="005F5430" w:rsidRPr="005F5430" w:rsidRDefault="00CB0FCD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11FF5">
        <w:rPr>
          <w:rFonts w:ascii="Times New Roman" w:hAnsi="Times New Roman"/>
          <w:b w:val="0"/>
          <w:bCs w:val="0"/>
          <w:highlight w:val="yellow"/>
        </w:rPr>
        <w:t xml:space="preserve">    46.500 EURO za jedno zdarzenie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Dokumenty powinny być dostarczone w oryginale lub w potwierdzonej za zgodność kopii przez osobę upoważnioną.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>5. Opis sposobu przygotowania oferty: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1. Oferta powinna spełniać warunki określone w Rozporządzeniu Ministra Zdrowia i Opieki Społecznej z dnia 13 lipca 1998 r. w sprawie umowy o udzielenie zamówienia na świadczenia zdrowotne i warunki określone w niniejszych szczegółowych warunkach konkursu ofert.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2. Ofertę należy przygotować wg wzoru formularza ofertowego stanowiącego załącznik nr 1 do niniejszych szczegółowych warunków konkursu ofert.</w:t>
      </w:r>
    </w:p>
    <w:p w:rsidR="00540201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3. Ofertę należy złożyć w nieprzeźroczystej zaklejonej kopercie o oznaczeniu:</w:t>
      </w:r>
    </w:p>
    <w:p w:rsidR="00540201" w:rsidRPr="005F5430" w:rsidRDefault="00540201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ind w:firstLine="1134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>Imię, nazwisko / nazwę, adres, numer telefonu oferenta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ind w:firstLine="1134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>Nazwa i adres Udzielającego zamówienie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 xml:space="preserve">z dopiskiem </w:t>
      </w:r>
      <w:r w:rsidRPr="005F5430">
        <w:rPr>
          <w:rFonts w:ascii="Times New Roman" w:hAnsi="Times New Roman"/>
        </w:rPr>
        <w:t>„Konkurs ofert – oferta na wykonywanie świadczeń zdrowotnych”.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ind w:firstLine="1134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>przedmiot konkursu………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4. Oferta musi być sporządzona w formie pisemnej w języku polskim.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5. Oferent ponosi wszelkie koszty związane z przygotowaniem i złożeniem oferty.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6. O zachowaniu terminu składania ofert decyduje data wpływu oferty do Udzielającego Zamówienia.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7. Oferent w celu prawidłowego przygotowania i złożenia oferty winien zapoznać się ze wszystkimi informacjami zawartymi w niniejszych szczegółowych warunkach.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>Oferty, które nie odpowiadają warunkom opisanym powyżej będą odrzucone.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>6. Termin i miejsce składania ofert: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 xml:space="preserve">Ofertę należy złożyć w Kancelarii Szpitala Uniwersyteckiego Nr 2 im. dr Jana </w:t>
      </w:r>
      <w:proofErr w:type="spellStart"/>
      <w:r w:rsidRPr="005F5430">
        <w:rPr>
          <w:rFonts w:ascii="Times New Roman" w:hAnsi="Times New Roman"/>
          <w:b w:val="0"/>
          <w:bCs w:val="0"/>
        </w:rPr>
        <w:t>Biziela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w </w:t>
      </w:r>
      <w:r w:rsidR="000A2449">
        <w:rPr>
          <w:rFonts w:ascii="Times New Roman" w:hAnsi="Times New Roman"/>
          <w:b w:val="0"/>
          <w:bCs w:val="0"/>
        </w:rPr>
        <w:t>Bydgoszczy w terminie do dnia:18.02</w:t>
      </w:r>
      <w:r w:rsidR="00E334E9">
        <w:rPr>
          <w:rFonts w:ascii="Times New Roman" w:hAnsi="Times New Roman"/>
          <w:b w:val="0"/>
          <w:bCs w:val="0"/>
        </w:rPr>
        <w:t>.2011</w:t>
      </w:r>
      <w:r w:rsidR="000A2449">
        <w:rPr>
          <w:rFonts w:ascii="Times New Roman" w:hAnsi="Times New Roman"/>
          <w:b w:val="0"/>
          <w:bCs w:val="0"/>
        </w:rPr>
        <w:t xml:space="preserve"> do godz.10</w:t>
      </w:r>
      <w:r w:rsidRPr="005F5430">
        <w:rPr>
          <w:rFonts w:ascii="Times New Roman" w:hAnsi="Times New Roman"/>
          <w:b w:val="0"/>
          <w:bCs w:val="0"/>
        </w:rPr>
        <w:t>,00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Otwarcie ofert i rozstrzygnięcie k</w:t>
      </w:r>
      <w:r w:rsidR="000A2449">
        <w:rPr>
          <w:rFonts w:ascii="Times New Roman" w:hAnsi="Times New Roman"/>
          <w:b w:val="0"/>
          <w:bCs w:val="0"/>
        </w:rPr>
        <w:t>onkursu ofert nastąpi w dniu: 18.02</w:t>
      </w:r>
      <w:r w:rsidR="00E334E9">
        <w:rPr>
          <w:rFonts w:ascii="Times New Roman" w:hAnsi="Times New Roman"/>
          <w:b w:val="0"/>
          <w:bCs w:val="0"/>
        </w:rPr>
        <w:t>.2011</w:t>
      </w:r>
      <w:r w:rsidRPr="005F5430">
        <w:rPr>
          <w:rFonts w:ascii="Times New Roman" w:hAnsi="Times New Roman"/>
          <w:b w:val="0"/>
          <w:bCs w:val="0"/>
        </w:rPr>
        <w:t xml:space="preserve"> o godz.</w:t>
      </w:r>
      <w:r w:rsidR="000A2449">
        <w:rPr>
          <w:rFonts w:ascii="Times New Roman" w:hAnsi="Times New Roman"/>
          <w:b w:val="0"/>
          <w:bCs w:val="0"/>
          <w:u w:val="single"/>
        </w:rPr>
        <w:t>11.3</w:t>
      </w:r>
      <w:r w:rsidRPr="005F5430">
        <w:rPr>
          <w:rFonts w:ascii="Times New Roman" w:hAnsi="Times New Roman"/>
          <w:b w:val="0"/>
          <w:bCs w:val="0"/>
          <w:u w:val="single"/>
        </w:rPr>
        <w:t>0</w:t>
      </w:r>
      <w:r w:rsidRPr="005F5430">
        <w:rPr>
          <w:rFonts w:ascii="Times New Roman" w:hAnsi="Times New Roman"/>
          <w:b w:val="0"/>
          <w:bCs w:val="0"/>
        </w:rPr>
        <w:t xml:space="preserve"> w Szpitalu Uniwersyteckim Nr 2 im dr J. </w:t>
      </w:r>
      <w:proofErr w:type="spellStart"/>
      <w:r w:rsidRPr="005F5430">
        <w:rPr>
          <w:rFonts w:ascii="Times New Roman" w:hAnsi="Times New Roman"/>
          <w:b w:val="0"/>
          <w:bCs w:val="0"/>
        </w:rPr>
        <w:t>Biziela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w Bydgoszczy 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lastRenderedPageBreak/>
        <w:t>Okres związania ofertą wynosi 30 dni od daty upływu terminu składania ofert.</w:t>
      </w:r>
    </w:p>
    <w:p w:rsidR="00E334E9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>7.</w:t>
      </w:r>
      <w:r w:rsidRPr="005F5430">
        <w:rPr>
          <w:rFonts w:ascii="Times New Roman" w:hAnsi="Times New Roman"/>
          <w:b w:val="0"/>
          <w:bCs w:val="0"/>
        </w:rPr>
        <w:t xml:space="preserve"> </w:t>
      </w:r>
      <w:r w:rsidRPr="005F5430">
        <w:rPr>
          <w:rFonts w:ascii="Times New Roman" w:hAnsi="Times New Roman"/>
        </w:rPr>
        <w:t>Komisja Konkursowa: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W celu przeprowadzenia konkursu Udzielający zamówienia powoła Komisję Konkursową, która działa zgodnie z regulaminem. O zakończeniu i wyniku konkursu Komisja Konkursowa niezwłocznie powiadomi oferentów na piśmie.</w:t>
      </w:r>
    </w:p>
    <w:p w:rsidR="00E334E9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>8. Skarga: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 xml:space="preserve">W toku postępowania konkursowego, jednakże przed rozstrzygnięciem konkursu oferent może złożyć do Komisji Konkursowej umotywowaną skargę. Rozpatrzenie skargi odbywać się będzie zgodnie z rozporządzeniem </w:t>
      </w:r>
      <w:proofErr w:type="spellStart"/>
      <w:r w:rsidRPr="005F5430">
        <w:rPr>
          <w:rFonts w:ascii="Times New Roman" w:hAnsi="Times New Roman"/>
          <w:b w:val="0"/>
          <w:bCs w:val="0"/>
        </w:rPr>
        <w:t>MZiOS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z 13.07.1998 w sprawie umowy o udzielanie zamówienia na świadczenia zdrowotne (</w:t>
      </w:r>
      <w:proofErr w:type="spellStart"/>
      <w:r w:rsidRPr="005F5430">
        <w:rPr>
          <w:rFonts w:ascii="Times New Roman" w:hAnsi="Times New Roman"/>
          <w:b w:val="0"/>
          <w:bCs w:val="0"/>
        </w:rPr>
        <w:t>Dz.U.Nr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98.93.592).</w:t>
      </w:r>
    </w:p>
    <w:p w:rsidR="00E334E9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E334E9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>9. Protest: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 xml:space="preserve">Oferent może wnieść umotywowany protest dotyczący rozstrzygnięcia konkursu w ciągu 7 dni od daty otrzymania zawiadomienia, jednakże tylko przed podpisaniem umowy. Rozpatrzenie skargi odbywać się będzie zgodnie z rozporządzeniem </w:t>
      </w:r>
      <w:proofErr w:type="spellStart"/>
      <w:r w:rsidRPr="005F5430">
        <w:rPr>
          <w:rFonts w:ascii="Times New Roman" w:hAnsi="Times New Roman"/>
          <w:b w:val="0"/>
          <w:bCs w:val="0"/>
        </w:rPr>
        <w:t>MZiOS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z 13.07.1998 w sprawie umowy o udzielanie zamówienia na świadczenia zdrowotne (</w:t>
      </w:r>
      <w:proofErr w:type="spellStart"/>
      <w:r w:rsidRPr="005F5430">
        <w:rPr>
          <w:rFonts w:ascii="Times New Roman" w:hAnsi="Times New Roman"/>
          <w:b w:val="0"/>
          <w:bCs w:val="0"/>
        </w:rPr>
        <w:t>Dz.U.Nr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98.93.592.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W przypadku uwzględnienia protestu zamawiający powtarza konkurs ofert.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</w:rPr>
        <w:t xml:space="preserve">10. </w:t>
      </w:r>
      <w:r w:rsidRPr="005F5430">
        <w:rPr>
          <w:rFonts w:ascii="Times New Roman" w:hAnsi="Times New Roman"/>
          <w:b w:val="0"/>
          <w:bCs w:val="0"/>
        </w:rPr>
        <w:t>Zamawiający zastrzega sobie prawo odwołania konkursu oraz przesunięcia terminu składania ofert.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>11. Umowa: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ind w:right="-108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 xml:space="preserve">1. Proponowany okres obowiązywania umowy wynosi od 3 </w:t>
      </w:r>
      <w:proofErr w:type="spellStart"/>
      <w:r w:rsidRPr="005F5430">
        <w:rPr>
          <w:rFonts w:ascii="Times New Roman" w:hAnsi="Times New Roman"/>
          <w:b w:val="0"/>
          <w:bCs w:val="0"/>
        </w:rPr>
        <w:t>m-cy</w:t>
      </w:r>
      <w:proofErr w:type="spellEnd"/>
      <w:r w:rsidRPr="005F5430">
        <w:rPr>
          <w:rFonts w:ascii="Times New Roman" w:hAnsi="Times New Roman"/>
          <w:b w:val="0"/>
          <w:bCs w:val="0"/>
        </w:rPr>
        <w:t xml:space="preserve"> </w:t>
      </w:r>
      <w:r w:rsidRPr="005F5430">
        <w:rPr>
          <w:rFonts w:ascii="Times New Roman" w:hAnsi="Times New Roman"/>
          <w:b w:val="0"/>
          <w:bCs w:val="0"/>
          <w:u w:val="single"/>
        </w:rPr>
        <w:t xml:space="preserve">do </w:t>
      </w:r>
      <w:r w:rsidR="000A2449">
        <w:rPr>
          <w:rFonts w:ascii="Times New Roman" w:hAnsi="Times New Roman"/>
          <w:b w:val="0"/>
          <w:bCs w:val="0"/>
          <w:u w:val="single"/>
        </w:rPr>
        <w:t>1 roku</w:t>
      </w:r>
      <w:r w:rsidRPr="005F5430">
        <w:rPr>
          <w:rFonts w:ascii="Times New Roman" w:hAnsi="Times New Roman"/>
          <w:b w:val="0"/>
          <w:bCs w:val="0"/>
        </w:rPr>
        <w:t>.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ind w:right="-108"/>
        <w:contextualSpacing/>
        <w:jc w:val="left"/>
        <w:rPr>
          <w:rFonts w:ascii="Times New Roman" w:hAnsi="Times New Roman"/>
          <w:b w:val="0"/>
          <w:bCs w:val="0"/>
        </w:rPr>
      </w:pPr>
      <w:r w:rsidRPr="005F5430">
        <w:rPr>
          <w:rFonts w:ascii="Times New Roman" w:hAnsi="Times New Roman"/>
          <w:b w:val="0"/>
          <w:bCs w:val="0"/>
        </w:rPr>
        <w:t>2. Wzór umowy stanowi załącznik nr 2 do SWKO.</w:t>
      </w:r>
    </w:p>
    <w:p w:rsidR="005F5430" w:rsidRPr="005F5430" w:rsidRDefault="005F5430" w:rsidP="005F5430">
      <w:pPr>
        <w:pStyle w:val="NormalnyWeb"/>
        <w:spacing w:before="0" w:beforeAutospacing="0" w:after="0" w:afterAutospacing="0"/>
        <w:contextualSpacing/>
        <w:jc w:val="left"/>
      </w:pPr>
      <w:r w:rsidRPr="005F5430">
        <w:rPr>
          <w:b/>
          <w:bCs/>
        </w:rPr>
        <w:t xml:space="preserve">12. </w:t>
      </w:r>
      <w:r w:rsidRPr="005F5430">
        <w:t xml:space="preserve">W kwestiach nieuregulowanych niniejszym regulaminem mają zastosowanie przepisy ustawy z dnia 30.08.1991r. o zakładach opieki zdrowotnej (Dz.U.07.14.89 z </w:t>
      </w:r>
      <w:proofErr w:type="spellStart"/>
      <w:r w:rsidRPr="005F5430">
        <w:t>późn</w:t>
      </w:r>
      <w:proofErr w:type="spellEnd"/>
      <w:r w:rsidRPr="005F5430">
        <w:t xml:space="preserve">. zm.) i rozporządzenia </w:t>
      </w:r>
      <w:proofErr w:type="spellStart"/>
      <w:r w:rsidRPr="005F5430">
        <w:t>MZiOS</w:t>
      </w:r>
      <w:proofErr w:type="spellEnd"/>
      <w:r w:rsidRPr="005F5430">
        <w:t xml:space="preserve"> z dnia 13.07.1998 r. w sprawie umowy o udzielanie zamówienia na świadczenia zdrowotne (</w:t>
      </w:r>
      <w:proofErr w:type="spellStart"/>
      <w:r w:rsidRPr="005F5430">
        <w:t>Dz.U</w:t>
      </w:r>
      <w:proofErr w:type="spellEnd"/>
      <w:r w:rsidRPr="005F5430">
        <w:t>. Nr 98.93.592).</w:t>
      </w:r>
    </w:p>
    <w:p w:rsid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E334E9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E334E9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E334E9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E334E9" w:rsidRPr="005F5430" w:rsidRDefault="00E334E9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5F5430" w:rsidRDefault="000A2449" w:rsidP="005F5430">
      <w:pPr>
        <w:pStyle w:val="western"/>
        <w:spacing w:before="0" w:beforeAutospacing="0" w:after="0" w:afterAutospacing="0"/>
        <w:ind w:firstLine="5670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Bydgoszcz, dnia 14.02</w:t>
      </w:r>
      <w:r w:rsidR="00E334E9">
        <w:rPr>
          <w:rFonts w:ascii="Times New Roman" w:hAnsi="Times New Roman"/>
        </w:rPr>
        <w:t>.2011</w:t>
      </w:r>
      <w:r w:rsidR="005F5430" w:rsidRPr="005F5430">
        <w:rPr>
          <w:rFonts w:ascii="Times New Roman" w:hAnsi="Times New Roman"/>
        </w:rPr>
        <w:t xml:space="preserve"> r.</w:t>
      </w:r>
    </w:p>
    <w:p w:rsidR="00E334E9" w:rsidRDefault="00E334E9" w:rsidP="005F5430">
      <w:pPr>
        <w:pStyle w:val="western"/>
        <w:spacing w:before="0" w:beforeAutospacing="0" w:after="0" w:afterAutospacing="0"/>
        <w:ind w:firstLine="5670"/>
        <w:contextualSpacing/>
        <w:jc w:val="left"/>
        <w:rPr>
          <w:rFonts w:ascii="Times New Roman" w:hAnsi="Times New Roman"/>
        </w:rPr>
      </w:pPr>
    </w:p>
    <w:p w:rsidR="00E334E9" w:rsidRDefault="00E334E9" w:rsidP="005F5430">
      <w:pPr>
        <w:pStyle w:val="western"/>
        <w:spacing w:before="0" w:beforeAutospacing="0" w:after="0" w:afterAutospacing="0"/>
        <w:ind w:firstLine="5670"/>
        <w:contextualSpacing/>
        <w:jc w:val="left"/>
        <w:rPr>
          <w:rFonts w:ascii="Times New Roman" w:hAnsi="Times New Roman"/>
        </w:rPr>
      </w:pPr>
    </w:p>
    <w:p w:rsidR="00E334E9" w:rsidRPr="005F5430" w:rsidRDefault="00E334E9" w:rsidP="005F5430">
      <w:pPr>
        <w:pStyle w:val="western"/>
        <w:spacing w:before="0" w:beforeAutospacing="0" w:after="0" w:afterAutospacing="0"/>
        <w:ind w:firstLine="567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>ZATWIERDZAM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</w:rPr>
      </w:pPr>
      <w:r w:rsidRPr="005F5430">
        <w:rPr>
          <w:rFonts w:ascii="Times New Roman" w:hAnsi="Times New Roman"/>
        </w:rPr>
        <w:t>………………………………………</w:t>
      </w:r>
    </w:p>
    <w:p w:rsidR="005F5430" w:rsidRPr="005F5430" w:rsidRDefault="005F5430" w:rsidP="005F5430">
      <w:pPr>
        <w:pStyle w:val="western"/>
        <w:spacing w:before="0" w:beforeAutospacing="0" w:after="0" w:afterAutospacing="0"/>
        <w:contextualSpacing/>
        <w:jc w:val="left"/>
        <w:rPr>
          <w:rFonts w:ascii="Times New Roman" w:hAnsi="Times New Roman"/>
          <w:b w:val="0"/>
          <w:bCs w:val="0"/>
        </w:rPr>
      </w:pPr>
    </w:p>
    <w:p w:rsidR="0036675E" w:rsidRPr="005F5430" w:rsidRDefault="0036675E" w:rsidP="005F543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6675E" w:rsidRPr="005F5430" w:rsidSect="00DA30D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B5B37"/>
    <w:multiLevelType w:val="multilevel"/>
    <w:tmpl w:val="37B2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DA06F0"/>
    <w:multiLevelType w:val="multilevel"/>
    <w:tmpl w:val="C734B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5B5E6B"/>
    <w:multiLevelType w:val="multilevel"/>
    <w:tmpl w:val="F8D8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020863"/>
    <w:multiLevelType w:val="multilevel"/>
    <w:tmpl w:val="E1DE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CA74AE"/>
    <w:multiLevelType w:val="multilevel"/>
    <w:tmpl w:val="EDAE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9C2152"/>
    <w:multiLevelType w:val="multilevel"/>
    <w:tmpl w:val="1F22C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D85EA6"/>
    <w:multiLevelType w:val="multilevel"/>
    <w:tmpl w:val="BF14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F5430"/>
    <w:rsid w:val="000A2449"/>
    <w:rsid w:val="000F1119"/>
    <w:rsid w:val="00172BBE"/>
    <w:rsid w:val="00211242"/>
    <w:rsid w:val="00247393"/>
    <w:rsid w:val="002F66AF"/>
    <w:rsid w:val="0036675E"/>
    <w:rsid w:val="00460E28"/>
    <w:rsid w:val="005117CB"/>
    <w:rsid w:val="00511895"/>
    <w:rsid w:val="00511FF5"/>
    <w:rsid w:val="00540201"/>
    <w:rsid w:val="005F5430"/>
    <w:rsid w:val="00635622"/>
    <w:rsid w:val="00663BAD"/>
    <w:rsid w:val="00675AA6"/>
    <w:rsid w:val="0070113E"/>
    <w:rsid w:val="00845D5F"/>
    <w:rsid w:val="0093727B"/>
    <w:rsid w:val="00A273E7"/>
    <w:rsid w:val="00A64AA3"/>
    <w:rsid w:val="00AC4FB9"/>
    <w:rsid w:val="00CB0FCD"/>
    <w:rsid w:val="00D01E37"/>
    <w:rsid w:val="00DA30D1"/>
    <w:rsid w:val="00DE1E50"/>
    <w:rsid w:val="00E334E9"/>
    <w:rsid w:val="00E60357"/>
    <w:rsid w:val="00E6610B"/>
    <w:rsid w:val="00EC6056"/>
    <w:rsid w:val="00F72051"/>
    <w:rsid w:val="00FE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A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F5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ny"/>
    <w:rsid w:val="005F5430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25</cp:revision>
  <cp:lastPrinted>2011-02-15T12:23:00Z</cp:lastPrinted>
  <dcterms:created xsi:type="dcterms:W3CDTF">2010-12-06T09:25:00Z</dcterms:created>
  <dcterms:modified xsi:type="dcterms:W3CDTF">2011-02-15T12:24:00Z</dcterms:modified>
</cp:coreProperties>
</file>